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283" w:rsidRDefault="00AF1283" w:rsidP="00AF128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Проектная сессия сентябрь-декабрь 2019 -2020 гг.</w:t>
      </w:r>
    </w:p>
    <w:p w:rsidR="00AF1283" w:rsidRDefault="00AF1283" w:rsidP="00AF128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1283" w:rsidRDefault="00AF1283" w:rsidP="00AF128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4536" cy="3343185"/>
            <wp:effectExtent l="0" t="0" r="0" b="0"/>
            <wp:docPr id="10" name="Рисунок 60" descr="C:\Users\matafonovaoi\Desktop\октябрь 2019\октябрь проекты\IMG_20191001_1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afonovaoi\Desktop\октябрь 2019\октябрь проекты\IMG_20191001_16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808" b="29789"/>
                    <a:stretch/>
                  </pic:blipFill>
                  <pic:spPr bwMode="auto">
                    <a:xfrm>
                      <a:off x="0" y="0"/>
                      <a:ext cx="5533064" cy="33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83" w:rsidRDefault="00AF1283" w:rsidP="00AF128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1283" w:rsidRPr="00247258" w:rsidRDefault="00AF1283" w:rsidP="00AF128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октября</w:t>
      </w:r>
      <w:r w:rsidRPr="0024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2019 г. в гимназии </w:t>
      </w:r>
      <w:r w:rsidRPr="002472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начались защиты учебных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72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группа учащихся 11 классов, представивших работы по черчению (руководитель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Н.В.), информатике (руководитель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Подшивалова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И.О.). Проекты по замыслу, глубине поиска и содержанию были очень разными, но  все ребята защитили свои работы успешно. Сделаем небольшой обзор.</w:t>
      </w:r>
    </w:p>
    <w:p w:rsidR="00AF1283" w:rsidRDefault="00AF1283" w:rsidP="00AF12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136"/>
        <w:gridCol w:w="4435"/>
      </w:tblGrid>
      <w:tr w:rsidR="00AF1283" w:rsidTr="00A41047">
        <w:trPr>
          <w:trHeight w:val="274"/>
        </w:trPr>
        <w:tc>
          <w:tcPr>
            <w:tcW w:w="5106" w:type="dxa"/>
          </w:tcPr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8631" cy="3676261"/>
                  <wp:effectExtent l="0" t="0" r="0" b="635"/>
                  <wp:docPr id="11" name="Рисунок 59" descr="C:\Users\matafonovaoi\Desktop\октябрь 2019\октябрь проекты\IMG_20191001_16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tafonovaoi\Desktop\октябрь 2019\октябрь проекты\IMG_20191001_160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944"/>
                          <a:stretch/>
                        </pic:blipFill>
                        <pic:spPr bwMode="auto">
                          <a:xfrm>
                            <a:off x="0" y="0"/>
                            <a:ext cx="3004589" cy="373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1283" w:rsidRDefault="00AF1283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5" w:type="dxa"/>
          </w:tcPr>
          <w:p w:rsidR="00AF1283" w:rsidRPr="0006015E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1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проекта: </w:t>
            </w:r>
          </w:p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Невозможные фигуры</w:t>
            </w:r>
          </w:p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3578" cy="1707719"/>
                  <wp:effectExtent l="0" t="0" r="2540" b="6985"/>
                  <wp:docPr id="12" name="Рисунок 64" descr="C:\Users\matafonovaoi\Desktop\октябрь 2019\октябрь проекты\IMG_20191001_15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tafonovaoi\Desktop\октябрь 2019\октябрь проекты\IMG_20191001_154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058" r="12879" b="7948"/>
                          <a:stretch/>
                        </pic:blipFill>
                        <pic:spPr bwMode="auto">
                          <a:xfrm>
                            <a:off x="0" y="0"/>
                            <a:ext cx="2291475" cy="171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F1283" w:rsidRDefault="00AF1283" w:rsidP="00A4104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Зимин Егор, 11 класс</w:t>
            </w:r>
          </w:p>
          <w:p w:rsidR="00AF1283" w:rsidRDefault="00AF1283" w:rsidP="00A41047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(физико-математический профиль)</w:t>
            </w:r>
          </w:p>
          <w:p w:rsidR="00AF1283" w:rsidRDefault="00AF1283" w:rsidP="00A4104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1283" w:rsidRPr="00C95C00" w:rsidRDefault="00AF1283" w:rsidP="00A41047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4C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невозможных фигур можно использовать на уроках физики и черчения  для демонстрации оптических иллюзий и  развития пространственного воображения.</w:t>
            </w:r>
          </w:p>
        </w:tc>
      </w:tr>
      <w:tr w:rsidR="00AF1283" w:rsidTr="00A41047">
        <w:tc>
          <w:tcPr>
            <w:tcW w:w="5106" w:type="dxa"/>
          </w:tcPr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8413" cy="2632841"/>
                  <wp:effectExtent l="19050" t="0" r="0" b="0"/>
                  <wp:docPr id="13" name="Рисунок 56" descr="C:\Users\matafonovaoi\Desktop\октябрь 2019\октябрь проекты\IMG_20191001_16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tafonovaoi\Desktop\октябрь 2019\октябрь проекты\IMG_20191001_160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043" b="20558"/>
                          <a:stretch/>
                        </pic:blipFill>
                        <pic:spPr bwMode="auto">
                          <a:xfrm>
                            <a:off x="0" y="0"/>
                            <a:ext cx="2978413" cy="263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65" w:type="dxa"/>
            <w:vMerge w:val="restart"/>
          </w:tcPr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046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Разработку двух игровых ресурсов представили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6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Unreal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engine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4"</w:t>
            </w:r>
          </w:p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Брагин Иван (11Б класс), </w:t>
            </w:r>
          </w:p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"Создание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Fubure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Федосеев Данил (11Б</w:t>
            </w:r>
            <w:r w:rsidRPr="00E04686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046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1283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046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Ребята продемонстрировали про-цесс программирования и механизмы алгоритмизации, набор матриц игровых средств под свой контент.</w:t>
            </w:r>
          </w:p>
          <w:p w:rsidR="00AF1283" w:rsidRPr="00E04686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046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F1283" w:rsidRPr="00E04686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046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Можно отметить авторский стиль в разработке нового игрового продукта. Не скроем, что у экспертов возникли трудности с пониманием специфического языка и ребята грамотно вводили, там где это было необходимо, теорети-ческие вкладки. </w:t>
            </w:r>
          </w:p>
          <w:p w:rsidR="00AF1283" w:rsidRPr="00E851CB" w:rsidRDefault="00AF1283" w:rsidP="00A41047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0468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Важно заметить, что эта работа вызвала интерес у всей группы. одноклассников. Однако, как и полагается, авторские работы долго остаются в рабочем процессе. Создателям видны звенья и компоненты, которые требует доработки.</w:t>
            </w:r>
          </w:p>
        </w:tc>
      </w:tr>
      <w:tr w:rsidR="00AF1283" w:rsidTr="00A41047">
        <w:trPr>
          <w:trHeight w:val="3813"/>
        </w:trPr>
        <w:tc>
          <w:tcPr>
            <w:tcW w:w="5106" w:type="dxa"/>
          </w:tcPr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8077" cy="2019472"/>
                  <wp:effectExtent l="19050" t="0" r="7073" b="0"/>
                  <wp:docPr id="14" name="Рисунок 61" descr="C:\Users\matafonovaoi\Desktop\октябрь 2019\октябрь проекты\IMG_20191001_15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tafonovaoi\Desktop\октябрь 2019\октябрь проекты\IMG_20191001_15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898" b="36426"/>
                          <a:stretch/>
                        </pic:blipFill>
                        <pic:spPr bwMode="auto">
                          <a:xfrm>
                            <a:off x="0" y="0"/>
                            <a:ext cx="3098077" cy="201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  <w:vMerge/>
          </w:tcPr>
          <w:p w:rsidR="00AF1283" w:rsidRDefault="00AF1283" w:rsidP="00A4104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AF1283" w:rsidTr="00A41047">
        <w:trPr>
          <w:trHeight w:hRule="exact" w:val="5314"/>
        </w:trPr>
        <w:tc>
          <w:tcPr>
            <w:tcW w:w="5106" w:type="dxa"/>
          </w:tcPr>
          <w:p w:rsidR="00AF1283" w:rsidRDefault="00AF1283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0796" cy="3332969"/>
                  <wp:effectExtent l="19050" t="0" r="3854" b="0"/>
                  <wp:docPr id="15" name="Рисунок 55" descr="C:\Users\matafonovaoi\Desktop\октябрь 2019\октябрь проекты\IMG_20191001_16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tafonovaoi\Desktop\октябрь 2019\октябрь проекты\IMG_20191001_1604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716" b="8530"/>
                          <a:stretch/>
                        </pic:blipFill>
                        <pic:spPr bwMode="auto">
                          <a:xfrm>
                            <a:off x="0" y="0"/>
                            <a:ext cx="2956388" cy="338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65" w:type="dxa"/>
          </w:tcPr>
          <w:p w:rsidR="00AF1283" w:rsidRDefault="00AF1283" w:rsidP="00A41047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Самойлов Андрей</w:t>
            </w:r>
          </w:p>
          <w:p w:rsidR="00AF1283" w:rsidRPr="006E5181" w:rsidRDefault="00AF1283" w:rsidP="00A41047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учащийся 11Б</w:t>
            </w:r>
            <w:r w:rsidRPr="006E51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класса физико – математического профиля, выбрал для своего проекта тему: «Многогранники и особенности построения их развёрток».</w:t>
            </w:r>
          </w:p>
          <w:p w:rsidR="00AF1283" w:rsidRPr="006E5181" w:rsidRDefault="00AF1283" w:rsidP="00A41047">
            <w:pPr>
              <w:spacing w:line="276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E518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Выполнил такое необходимое пособие для уроков черчения, как объемные модели видов многогранников, работа  может быть использована для ознакомления учащихся с понятиями о том, что такое многогранники, кристаллы и для показания наглядного примера того, как эти объекты могут быть выполнены в виде объёмной модели.</w:t>
            </w:r>
          </w:p>
          <w:p w:rsidR="00AF1283" w:rsidRDefault="00AF1283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F1283" w:rsidRDefault="00AF1283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2270C4" w:rsidRDefault="002270C4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F1283" w:rsidRDefault="00AF1283" w:rsidP="00A4104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AF1283" w:rsidRDefault="00AF1283" w:rsidP="00AF128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A1D" w:rsidRPr="00701B8D" w:rsidRDefault="00652A1D" w:rsidP="00652A1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A1D" w:rsidRDefault="00652A1D" w:rsidP="00260C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57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Применение лекальных кривых в современном мире</w:t>
      </w:r>
    </w:p>
    <w:p w:rsidR="00652A1D" w:rsidRPr="00A41320" w:rsidRDefault="00652A1D" w:rsidP="00652A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</w:t>
      </w:r>
      <w:r w:rsidRPr="007A2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рагмент</w:t>
      </w:r>
      <w:r w:rsidRPr="00701B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0D08B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 конечный результат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52A1D" w:rsidRDefault="00652A1D" w:rsidP="00652A1D">
      <w:pPr>
        <w:spacing w:after="0" w:line="240" w:lineRule="auto"/>
        <w:ind w:left="538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2A1D" w:rsidRDefault="00652A1D" w:rsidP="00652A1D">
      <w:pPr>
        <w:spacing w:after="0" w:line="240" w:lineRule="auto"/>
        <w:ind w:left="5387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Косенков Дмитрий, 11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652A1D" w:rsidRDefault="00652A1D" w:rsidP="00652A1D">
      <w:pPr>
        <w:spacing w:after="0" w:line="240" w:lineRule="auto"/>
        <w:ind w:left="5387"/>
        <w:contextualSpacing/>
        <w:rPr>
          <w:rFonts w:ascii="Times New Roman" w:hAnsi="Times New Roman" w:cs="Times New Roman"/>
          <w:sz w:val="24"/>
          <w:szCs w:val="24"/>
        </w:rPr>
      </w:pPr>
      <w:r w:rsidRPr="00607C75">
        <w:rPr>
          <w:rFonts w:ascii="Times New Roman" w:hAnsi="Times New Roman" w:cs="Times New Roman"/>
          <w:color w:val="000000" w:themeColor="text1"/>
          <w:sz w:val="24"/>
          <w:szCs w:val="24"/>
        </w:rPr>
        <w:t>Руководитель</w:t>
      </w:r>
      <w:r w:rsidRPr="00607C7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607C7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Сошина</w:t>
      </w:r>
      <w:proofErr w:type="spellEnd"/>
      <w:r w:rsidRPr="00607C7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Н.В.,</w:t>
      </w:r>
      <w:r w:rsidRPr="00607C75">
        <w:rPr>
          <w:rFonts w:ascii="Times New Roman" w:hAnsi="Times New Roman" w:cs="Times New Roman"/>
          <w:sz w:val="24"/>
          <w:szCs w:val="24"/>
        </w:rPr>
        <w:t xml:space="preserve"> учитель МХК, </w:t>
      </w:r>
      <w:proofErr w:type="gramStart"/>
      <w:r w:rsidRPr="00607C75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607C75">
        <w:rPr>
          <w:rFonts w:ascii="Times New Roman" w:hAnsi="Times New Roman" w:cs="Times New Roman"/>
          <w:sz w:val="24"/>
          <w:szCs w:val="24"/>
        </w:rPr>
        <w:t>, чер</w:t>
      </w:r>
      <w:r>
        <w:rPr>
          <w:rFonts w:ascii="Times New Roman" w:hAnsi="Times New Roman" w:cs="Times New Roman"/>
          <w:sz w:val="24"/>
          <w:szCs w:val="24"/>
        </w:rPr>
        <w:t>чения</w:t>
      </w:r>
    </w:p>
    <w:p w:rsidR="00652A1D" w:rsidRDefault="00652A1D" w:rsidP="00652A1D">
      <w:pPr>
        <w:spacing w:after="0" w:line="240" w:lineRule="auto"/>
        <w:ind w:left="5387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757"/>
        <w:gridCol w:w="7814"/>
      </w:tblGrid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Проблема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Потребность в помещении для хранения угля и дров и защиты их от атмосферных осадков с защитными свойствами и эргономичностью.</w:t>
            </w: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Разработать чертеж и выполнить в соответствии с ним работы по строительству </w:t>
            </w: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складского помещения полукруглого типа </w:t>
            </w: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Задачи</w:t>
            </w:r>
          </w:p>
          <w:p w:rsidR="00652A1D" w:rsidRPr="002F6F6C" w:rsidRDefault="00652A1D" w:rsidP="00A458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2A1D" w:rsidRPr="002F6F6C" w:rsidRDefault="00652A1D" w:rsidP="00A458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Изучить историю возникновения лекальных кривых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виды лекальных кривых (ЛК) и особенности их построения</w:t>
            </w:r>
          </w:p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3.Рассмотреть применение ЛК в современном строительстве</w:t>
            </w:r>
          </w:p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4.Разработать проект строительства</w:t>
            </w: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складского помещения </w:t>
            </w:r>
            <w:proofErr w:type="spellStart"/>
            <w:proofErr w:type="gram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полу-круглого</w:t>
            </w:r>
            <w:proofErr w:type="spellEnd"/>
            <w:proofErr w:type="gram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типа для </w:t>
            </w: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хранения угля и дров.</w:t>
            </w:r>
          </w:p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5.Обобщить результаты работы (презентация)</w:t>
            </w: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 исследования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Лекальные кривые в современном строительстве</w:t>
            </w: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Объект исследования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лекальных кривых в </w:t>
            </w:r>
            <w:proofErr w:type="gram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бытовом</w:t>
            </w:r>
            <w:proofErr w:type="gram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строениях для домовладения (дачного типа) для хранения угля и дров</w:t>
            </w:r>
          </w:p>
        </w:tc>
      </w:tr>
      <w:tr w:rsidR="00652A1D" w:rsidTr="00260C93">
        <w:trPr>
          <w:trHeight w:val="2554"/>
        </w:trPr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Замысел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Нужно построить помещение для хранения угля и дров, хранящихся открытым способом. Дедушка сделал примерный рисунок. В общих чертах было понятно, что он хочет строить. </w:t>
            </w:r>
            <w:proofErr w:type="gram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Основная идея – складское помещение полукруглого типа (условно название «</w:t>
            </w:r>
            <w:proofErr w:type="spell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Углярка</w:t>
            </w:r>
            <w:proofErr w:type="spell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proofErr w:type="gram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Важно довести замысел до завершения и помочь дедушке. Пришлось обратиться к теории вопроса. Конкретно: применение лекальных кривых в строительстве разных объектов с учетом свойств современных материалов. Процесс разработки проектного решения предполагал  моделирование и расчёт затрат на материалы.</w:t>
            </w:r>
          </w:p>
          <w:p w:rsidR="000D08B2" w:rsidRPr="002F6F6C" w:rsidRDefault="000D08B2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Методы исследования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Теоретические (изучение, отбор и анализ литературы) </w:t>
            </w:r>
          </w:p>
          <w:p w:rsidR="00652A1D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Практические</w:t>
            </w:r>
            <w:proofErr w:type="gramEnd"/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(проектирование, расчет материалов, закупка, строительство)</w:t>
            </w:r>
          </w:p>
          <w:p w:rsidR="000D08B2" w:rsidRPr="002F6F6C" w:rsidRDefault="000D08B2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Ресурсы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Информационные: </w:t>
            </w: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 математики с древнейших времен до начала XIX столетия</w:t>
            </w:r>
            <w:proofErr w:type="gramStart"/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П</w:t>
            </w:r>
            <w:proofErr w:type="gramEnd"/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од ред. А.П. Юшкевича. - М.: Наука, 1970, т. 1. - 352 с.; 1970, т. 2. - 300 с.; 1972, т. 3 - 496 </w:t>
            </w:r>
            <w:proofErr w:type="gramStart"/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52A1D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Материально-технические: </w:t>
            </w: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стандартных профильных листов, 45 метров квадратичной профильной трубы, 3 крестовых и 14 полу крестовых соединений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2F6F6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Другие: </w:t>
            </w:r>
            <w:r w:rsidRPr="002F6F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Научное руководство, консультативная поддержка, редактирование обобщающих материалов</w:t>
            </w:r>
          </w:p>
          <w:p w:rsidR="000D08B2" w:rsidRPr="002F6F6C" w:rsidRDefault="000D08B2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Этапы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652A1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Поисковый этап (сентябрь 2018 года)</w:t>
            </w:r>
          </w:p>
          <w:p w:rsidR="00652A1D" w:rsidRPr="002F6F6C" w:rsidRDefault="00652A1D" w:rsidP="00652A1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Практический этап (ноябрь 2018 </w:t>
            </w:r>
            <w:proofErr w:type="spellStart"/>
            <w:proofErr w:type="gram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года-январь</w:t>
            </w:r>
            <w:proofErr w:type="spellEnd"/>
            <w:proofErr w:type="gram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2019 года)</w:t>
            </w:r>
          </w:p>
          <w:p w:rsidR="00652A1D" w:rsidRDefault="00652A1D" w:rsidP="00652A1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Аналитический этап (сентябрь </w:t>
            </w:r>
            <w:proofErr w:type="gram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ктябрь 2019 года)</w:t>
            </w:r>
          </w:p>
          <w:p w:rsidR="000D08B2" w:rsidRPr="002F6F6C" w:rsidRDefault="000D08B2" w:rsidP="00652A1D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A1D" w:rsidTr="00652A1D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Результат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2F6F6C" w:rsidRDefault="00652A1D" w:rsidP="00A4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Зная свойства и виды лекальных кривых из курса школьной программы, я дополнил свои знания, </w:t>
            </w:r>
            <w:proofErr w:type="gram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изучив дополнительную литературу и мы построили</w:t>
            </w:r>
            <w:proofErr w:type="gram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 xml:space="preserve"> такую простую и такую необходимую в быту «</w:t>
            </w:r>
            <w:proofErr w:type="spellStart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Углярку</w:t>
            </w:r>
            <w:proofErr w:type="spellEnd"/>
            <w:r w:rsidRPr="002F6F6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</w:tbl>
    <w:p w:rsidR="000D08B2" w:rsidRDefault="00652A1D" w:rsidP="00652A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20766640"/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  <w:bookmarkEnd w:id="0"/>
      <w:proofErr w:type="gramStart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="000D08B2">
        <w:rPr>
          <w:rFonts w:ascii="Times New Roman" w:hAnsi="Times New Roman" w:cs="Times New Roman"/>
          <w:sz w:val="28"/>
          <w:szCs w:val="28"/>
        </w:rPr>
        <w:t xml:space="preserve">В семье  возникла потребность </w:t>
      </w:r>
      <w:r>
        <w:rPr>
          <w:rFonts w:ascii="Times New Roman" w:hAnsi="Times New Roman" w:cs="Times New Roman"/>
          <w:sz w:val="28"/>
          <w:szCs w:val="28"/>
        </w:rPr>
        <w:t>в помещении</w:t>
      </w:r>
      <w:r w:rsidR="000D08B2">
        <w:rPr>
          <w:rFonts w:ascii="Times New Roman" w:hAnsi="Times New Roman" w:cs="Times New Roman"/>
          <w:sz w:val="28"/>
          <w:szCs w:val="28"/>
        </w:rPr>
        <w:t xml:space="preserve"> на даче построить склад</w:t>
      </w:r>
      <w:r>
        <w:rPr>
          <w:rFonts w:ascii="Times New Roman" w:hAnsi="Times New Roman" w:cs="Times New Roman"/>
          <w:sz w:val="28"/>
          <w:szCs w:val="28"/>
        </w:rPr>
        <w:t xml:space="preserve"> для хранения угля и дров, поскольку несколько зим подряд уголь и дрова были ничем не прикрыты.</w:t>
      </w:r>
      <w:r w:rsidR="000D08B2">
        <w:rPr>
          <w:rFonts w:ascii="Times New Roman" w:hAnsi="Times New Roman" w:cs="Times New Roman"/>
          <w:sz w:val="28"/>
          <w:szCs w:val="28"/>
        </w:rPr>
        <w:t xml:space="preserve"> Из-за атмосферных осадков возникали </w:t>
      </w:r>
      <w:r>
        <w:rPr>
          <w:rFonts w:ascii="Times New Roman" w:hAnsi="Times New Roman" w:cs="Times New Roman"/>
          <w:sz w:val="28"/>
          <w:szCs w:val="28"/>
        </w:rPr>
        <w:t>определенные потери сырья. Поначалу я не мог понять, что же нам делать, но после того как мой дед сделал примерный рисунок того, что хоче</w:t>
      </w:r>
      <w:r w:rsidR="000D08B2">
        <w:rPr>
          <w:rFonts w:ascii="Times New Roman" w:hAnsi="Times New Roman" w:cs="Times New Roman"/>
          <w:sz w:val="28"/>
          <w:szCs w:val="28"/>
        </w:rPr>
        <w:t>т построить,  я понял, отчего можно оттолкнуться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2A1D" w:rsidRDefault="000D08B2" w:rsidP="00652A1D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A1D">
        <w:rPr>
          <w:rFonts w:ascii="Times New Roman" w:hAnsi="Times New Roman" w:cs="Times New Roman"/>
          <w:sz w:val="28"/>
          <w:szCs w:val="28"/>
        </w:rPr>
        <w:t>И мен</w:t>
      </w:r>
      <w:r>
        <w:rPr>
          <w:rFonts w:ascii="Times New Roman" w:hAnsi="Times New Roman" w:cs="Times New Roman"/>
          <w:sz w:val="28"/>
          <w:szCs w:val="28"/>
        </w:rPr>
        <w:t xml:space="preserve">я начало интересовать, как </w:t>
      </w:r>
      <w:r w:rsidR="00652A1D">
        <w:rPr>
          <w:rFonts w:ascii="Times New Roman" w:hAnsi="Times New Roman" w:cs="Times New Roman"/>
          <w:sz w:val="28"/>
          <w:szCs w:val="28"/>
        </w:rPr>
        <w:t xml:space="preserve">построить полукруглую </w:t>
      </w:r>
      <w:proofErr w:type="spellStart"/>
      <w:r w:rsidR="00652A1D">
        <w:rPr>
          <w:rFonts w:ascii="Times New Roman" w:hAnsi="Times New Roman" w:cs="Times New Roman"/>
          <w:sz w:val="28"/>
          <w:szCs w:val="28"/>
        </w:rPr>
        <w:t>углярку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используя знания о лекальных кривых</w:t>
      </w:r>
      <w:r w:rsidR="00652A1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652A1D" w:rsidRDefault="000D08B2" w:rsidP="00652A1D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Оказалось не так сложно, если в чертежах </w:t>
      </w:r>
      <w:r w:rsidR="00652A1D">
        <w:rPr>
          <w:rFonts w:ascii="Times New Roman" w:hAnsi="Times New Roman" w:cs="Times New Roman"/>
          <w:sz w:val="28"/>
          <w:szCs w:val="28"/>
        </w:rPr>
        <w:t>применить свойства элли</w:t>
      </w:r>
      <w:r>
        <w:rPr>
          <w:rFonts w:ascii="Times New Roman" w:hAnsi="Times New Roman" w:cs="Times New Roman"/>
          <w:sz w:val="28"/>
          <w:szCs w:val="28"/>
        </w:rPr>
        <w:t>пса, свойство симметрии. Н</w:t>
      </w:r>
      <w:r w:rsidR="00652A1D">
        <w:rPr>
          <w:rFonts w:ascii="Times New Roman" w:hAnsi="Times New Roman" w:cs="Times New Roman"/>
          <w:sz w:val="28"/>
          <w:szCs w:val="28"/>
        </w:rPr>
        <w:t xml:space="preserve">емного доработав рисунок деда, у меня получился достаточно ровный и более точный чертеж </w:t>
      </w:r>
      <w:r>
        <w:rPr>
          <w:rFonts w:ascii="Times New Roman" w:hAnsi="Times New Roman" w:cs="Times New Roman"/>
          <w:sz w:val="28"/>
          <w:szCs w:val="28"/>
        </w:rPr>
        <w:t>складского</w:t>
      </w:r>
      <w:r w:rsidR="00652A1D">
        <w:rPr>
          <w:rFonts w:ascii="Times New Roman" w:hAnsi="Times New Roman" w:cs="Times New Roman"/>
          <w:sz w:val="28"/>
          <w:szCs w:val="28"/>
        </w:rPr>
        <w:t xml:space="preserve"> помещения для хранения угля. Длина помещения - 3 метра, ширина - 3 метра, высота 2 метра. На этапе проектирования общая площадь составляла примерно 9 кв.м. Было выбрано подходящее место для постройки, чтобы сооружение вписывалось в экстерьер дачного участка (скрытый за посадками дальний угол участка).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стал делать чертежи с тремя вариантами складского помещения, чтобы иметь представление в целом о нашем сооружении и с детализацией отдельных элементов. Было интересно, почему дедушка изначально выбрал именно полукруглую форму перек</w:t>
      </w:r>
      <w:r w:rsidR="000D08B2">
        <w:rPr>
          <w:rFonts w:ascii="Times New Roman" w:hAnsi="Times New Roman" w:cs="Times New Roman"/>
          <w:sz w:val="28"/>
          <w:szCs w:val="28"/>
        </w:rPr>
        <w:t>рытия? Мне нужно было в этом раз</w:t>
      </w:r>
      <w:r>
        <w:rPr>
          <w:rFonts w:ascii="Times New Roman" w:hAnsi="Times New Roman" w:cs="Times New Roman"/>
          <w:sz w:val="28"/>
          <w:szCs w:val="28"/>
        </w:rPr>
        <w:t xml:space="preserve">обраться. После знакомства с литературой, было понятно в общих чертах. Это могло быть связано с коэффициентом комфорта и теплоотдачи. Сейчас знаю, что арочные помещения сохраняют больше тепла, нежели прямоугольные сооружения. Но пока не могу исследовать свойства полукруглых форм. Но это задача не этого  проекта. </w:t>
      </w:r>
    </w:p>
    <w:p w:rsidR="00652A1D" w:rsidRDefault="000D08B2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построения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углярки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A1D">
        <w:rPr>
          <w:rFonts w:ascii="Times New Roman" w:hAnsi="Times New Roman" w:cs="Times New Roman"/>
          <w:sz w:val="28"/>
          <w:szCs w:val="28"/>
        </w:rPr>
        <w:t xml:space="preserve"> дедушкой</w:t>
      </w:r>
      <w:r>
        <w:rPr>
          <w:rFonts w:ascii="Times New Roman" w:hAnsi="Times New Roman" w:cs="Times New Roman"/>
          <w:sz w:val="28"/>
          <w:szCs w:val="28"/>
        </w:rPr>
        <w:t xml:space="preserve"> была составлена, как мы поняли для себя</w:t>
      </w:r>
      <w:r w:rsidR="00652A1D">
        <w:rPr>
          <w:rFonts w:ascii="Times New Roman" w:hAnsi="Times New Roman" w:cs="Times New Roman"/>
          <w:sz w:val="28"/>
          <w:szCs w:val="28"/>
        </w:rPr>
        <w:t xml:space="preserve">, сметная документация. И в соответствии с расчетом материалов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652A1D">
        <w:rPr>
          <w:rFonts w:ascii="Times New Roman" w:hAnsi="Times New Roman" w:cs="Times New Roman"/>
          <w:sz w:val="28"/>
          <w:szCs w:val="28"/>
        </w:rPr>
        <w:t xml:space="preserve">сделаны закупки (8 стандартных профильных листов за 4500 р., 45 метров квадратичной профильной трубы за 1600 р., 3 крестовых и 14 </w:t>
      </w:r>
      <w:proofErr w:type="spellStart"/>
      <w:r w:rsidR="00652A1D">
        <w:rPr>
          <w:rFonts w:ascii="Times New Roman" w:hAnsi="Times New Roman" w:cs="Times New Roman"/>
          <w:sz w:val="28"/>
          <w:szCs w:val="28"/>
        </w:rPr>
        <w:t>полукрестовых</w:t>
      </w:r>
      <w:proofErr w:type="spellEnd"/>
      <w:r w:rsidR="00652A1D">
        <w:rPr>
          <w:rFonts w:ascii="Times New Roman" w:hAnsi="Times New Roman" w:cs="Times New Roman"/>
          <w:sz w:val="28"/>
          <w:szCs w:val="28"/>
        </w:rPr>
        <w:t xml:space="preserve"> соединений). 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строительства. Замеры на участке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задуманного размещения на дачном участке. 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сделанных расчетов мы поместили профильную трубу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трубогиб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собственными усилиями мы сделали форму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полуэлипса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помощи сварочного аппарата мы приварили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полуэллипсу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еще один о</w:t>
      </w:r>
      <w:r w:rsidR="000D08B2">
        <w:rPr>
          <w:rFonts w:ascii="Times New Roman" w:hAnsi="Times New Roman" w:cs="Times New Roman"/>
          <w:sz w:val="28"/>
          <w:szCs w:val="28"/>
        </w:rPr>
        <w:t xml:space="preserve">трезок профильной трубы. После </w:t>
      </w:r>
      <w:r>
        <w:rPr>
          <w:rFonts w:ascii="Times New Roman" w:hAnsi="Times New Roman" w:cs="Times New Roman"/>
          <w:sz w:val="28"/>
          <w:szCs w:val="28"/>
        </w:rPr>
        <w:t xml:space="preserve">мы повторили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упомянутые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действия, и у нас вышло два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полуэллипса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мы при помощи монтажной пилы вырезали также 2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полуэллипса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профильных листов. 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Взяв шурупы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шуруповёрт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скрепили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каркас и профильные листы. Получились передний и задний конец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углярки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Поставив две эти части на землю, мы продолжили 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каркас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проводя 5 параллельных земле линий от одного конца к другому, попутно соединяя их уголками так как мы разрезали трубу на слишком маленькие части. 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Сделав каркас, мы приступили обшивать его профильным листом. В итоге, доделав еще пару значительных деталей, получили складское бытовое помещение под уголь и дрова. Можно отметить, что на новом объекте появилась возможность хранения огородных принадлежностей.</w:t>
      </w:r>
    </w:p>
    <w:p w:rsidR="00652A1D" w:rsidRDefault="00652A1D" w:rsidP="00652A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20766641"/>
      <w:r>
        <w:rPr>
          <w:rFonts w:ascii="Times New Roman" w:hAnsi="Times New Roman" w:cs="Times New Roman"/>
          <w:i/>
          <w:sz w:val="28"/>
          <w:szCs w:val="28"/>
        </w:rPr>
        <w:t>Заключение</w:t>
      </w:r>
      <w:bookmarkEnd w:id="1"/>
      <w:r>
        <w:rPr>
          <w:rFonts w:ascii="Times New Roman" w:hAnsi="Times New Roman" w:cs="Times New Roman"/>
          <w:sz w:val="28"/>
          <w:szCs w:val="28"/>
        </w:rPr>
        <w:t>. Основной п</w:t>
      </w:r>
      <w:r w:rsidR="000D08B2">
        <w:rPr>
          <w:rFonts w:ascii="Times New Roman" w:hAnsi="Times New Roman" w:cs="Times New Roman"/>
          <w:sz w:val="28"/>
          <w:szCs w:val="28"/>
        </w:rPr>
        <w:t xml:space="preserve">роблемой данной работы было описание </w:t>
      </w:r>
      <w:r>
        <w:rPr>
          <w:rFonts w:ascii="Times New Roman" w:hAnsi="Times New Roman" w:cs="Times New Roman"/>
          <w:sz w:val="28"/>
          <w:szCs w:val="28"/>
        </w:rPr>
        <w:t xml:space="preserve"> особенностей лекальных кривых в современном строительстве. Знакомясь с историей изучения лекальных кривых </w:t>
      </w:r>
      <w:r w:rsidR="000D08B2">
        <w:rPr>
          <w:rFonts w:ascii="Times New Roman" w:hAnsi="Times New Roman" w:cs="Times New Roman"/>
          <w:sz w:val="28"/>
          <w:szCs w:val="28"/>
        </w:rPr>
        <w:t xml:space="preserve">можно сделать вывод о том, что </w:t>
      </w:r>
      <w:r>
        <w:rPr>
          <w:rFonts w:ascii="Times New Roman" w:hAnsi="Times New Roman" w:cs="Times New Roman"/>
          <w:sz w:val="28"/>
          <w:szCs w:val="28"/>
        </w:rPr>
        <w:t xml:space="preserve"> древние архитекторы догадывались о том, что лекальные кривые выгодно применять для возведения красивых городов. Изучая особенности и применение лекальных кривых, можно говорить о том, что </w:t>
      </w:r>
      <w:r w:rsidR="000D08B2"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>благода</w:t>
      </w:r>
      <w:r w:rsidR="000D08B2">
        <w:rPr>
          <w:rFonts w:ascii="Times New Roman" w:hAnsi="Times New Roman" w:cs="Times New Roman"/>
          <w:sz w:val="28"/>
          <w:szCs w:val="28"/>
        </w:rPr>
        <w:t>ря их особенностям их</w:t>
      </w:r>
      <w:r>
        <w:rPr>
          <w:rFonts w:ascii="Times New Roman" w:hAnsi="Times New Roman" w:cs="Times New Roman"/>
          <w:sz w:val="28"/>
          <w:szCs w:val="28"/>
        </w:rPr>
        <w:t xml:space="preserve"> можно применять в строительстве разных объектов. Цель (разработка чертежа и постройка складского помещения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Углярки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использованием знани</w:t>
      </w:r>
      <w:r w:rsidR="000D08B2">
        <w:rPr>
          <w:rFonts w:ascii="Times New Roman" w:hAnsi="Times New Roman" w:cs="Times New Roman"/>
          <w:sz w:val="28"/>
          <w:szCs w:val="28"/>
        </w:rPr>
        <w:t xml:space="preserve">й о  лекальных кривых) </w:t>
      </w:r>
      <w:r>
        <w:rPr>
          <w:rFonts w:ascii="Times New Roman" w:hAnsi="Times New Roman" w:cs="Times New Roman"/>
          <w:sz w:val="28"/>
          <w:szCs w:val="28"/>
        </w:rPr>
        <w:t xml:space="preserve">достигнута.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Зная свойства и виды лекальных кривых из курса школьной про</w:t>
      </w:r>
      <w:r w:rsidR="000D0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граммы, я дополнил свои знания через изучение специальной литературы. Это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помогло</w:t>
      </w:r>
      <w:r w:rsidR="000D0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помочь дедушке в строительстве  нужного бытового объекта. </w:t>
      </w:r>
    </w:p>
    <w:tbl>
      <w:tblPr>
        <w:tblStyle w:val="a3"/>
        <w:tblW w:w="0" w:type="auto"/>
        <w:tblLook w:val="04A0"/>
      </w:tblPr>
      <w:tblGrid>
        <w:gridCol w:w="4346"/>
        <w:gridCol w:w="5225"/>
      </w:tblGrid>
      <w:tr w:rsidR="00652A1D" w:rsidTr="000D08B2"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Default="00652A1D" w:rsidP="00A458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2600325"/>
                  <wp:effectExtent l="0" t="0" r="9525" b="9525"/>
                  <wp:docPr id="8" name="Рисунок 8" descr="https://pp.userapi.com/c847021/v847021296/1e21d2/SqRISIF_c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s://pp.userapi.com/c847021/v847021296/1e21d2/SqRISIF_c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31" r="14107" b="6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Default="00652A1D" w:rsidP="00A458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00400" cy="2600325"/>
                  <wp:effectExtent l="0" t="0" r="0" b="9525"/>
                  <wp:docPr id="24" name="Рисунок 7" descr="https://pp.userapi.com/c847021/v847021296/1e21b7/8AeNoOXmd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s://pp.userapi.com/c847021/v847021296/1e21b7/8AeNoOXmd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A1D" w:rsidTr="000D08B2"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0D08B2" w:rsidRDefault="00652A1D" w:rsidP="000D08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08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 снаружи (работы продолжаются внутри)</w:t>
            </w:r>
          </w:p>
        </w:tc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D" w:rsidRPr="000D08B2" w:rsidRDefault="000D08B2" w:rsidP="000D08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D08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</w:t>
            </w:r>
            <w:r w:rsidR="00652A1D" w:rsidRPr="000D08B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ид внутри (работы не завершены)</w:t>
            </w:r>
          </w:p>
        </w:tc>
      </w:tr>
      <w:tr w:rsidR="00652A1D" w:rsidTr="000D08B2">
        <w:trPr>
          <w:trHeight w:val="4668"/>
        </w:trPr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D" w:rsidRDefault="00652A1D" w:rsidP="00A458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575040" cy="2734945"/>
                  <wp:effectExtent l="19050" t="0" r="0" b="0"/>
                  <wp:docPr id="53" name="Рисунок 53" descr="C:\Users\matafonovaoi\Desktop\октябрь 2019\октябрь проекты\IMG_20191001_16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tafonovaoi\Desktop\октябрь 2019\октябрь проекты\IMG_20191001_160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0162"/>
                          <a:stretch/>
                        </pic:blipFill>
                        <pic:spPr bwMode="auto">
                          <a:xfrm>
                            <a:off x="0" y="0"/>
                            <a:ext cx="257504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D" w:rsidRDefault="00652A1D" w:rsidP="00A458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652A1D" w:rsidRDefault="00652A1D" w:rsidP="00A458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18540" cy="2563906"/>
                  <wp:effectExtent l="0" t="0" r="0" b="8255"/>
                  <wp:docPr id="25" name="Рисунок 6" descr="https://pp.userapi.com/c849124/v849124296/16a7f6/xKh1_0w42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https://pp.userapi.com/c849124/v849124296/16a7f6/xKh1_0w42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269" cy="256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A1D" w:rsidRPr="000D08B2" w:rsidRDefault="00652A1D" w:rsidP="00652A1D">
      <w:pPr>
        <w:spacing w:after="0" w:line="276" w:lineRule="auto"/>
        <w:jc w:val="both"/>
        <w:rPr>
          <w:rStyle w:val="a7"/>
          <w:rFonts w:ascii="Times New Roman" w:hAnsi="Times New Roman" w:cs="Times New Roman"/>
          <w:sz w:val="16"/>
          <w:szCs w:val="16"/>
        </w:rPr>
      </w:pPr>
    </w:p>
    <w:sectPr w:rsidR="00652A1D" w:rsidRPr="000D08B2" w:rsidSect="00D753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9622B"/>
    <w:multiLevelType w:val="hybridMultilevel"/>
    <w:tmpl w:val="95021A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AF1283"/>
    <w:rsid w:val="00055DB4"/>
    <w:rsid w:val="000D08B2"/>
    <w:rsid w:val="002270C4"/>
    <w:rsid w:val="002347A6"/>
    <w:rsid w:val="00260C93"/>
    <w:rsid w:val="00652A1D"/>
    <w:rsid w:val="006A3C45"/>
    <w:rsid w:val="00AF1283"/>
    <w:rsid w:val="00D72A9A"/>
    <w:rsid w:val="00D753BB"/>
    <w:rsid w:val="00F54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28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652A1D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2A1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2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2A1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6">
    <w:name w:val="List Paragraph"/>
    <w:basedOn w:val="a"/>
    <w:uiPriority w:val="34"/>
    <w:qFormat/>
    <w:rsid w:val="00652A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52A1D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52A1D"/>
  </w:style>
  <w:style w:type="character" w:styleId="a8">
    <w:name w:val="Strong"/>
    <w:basedOn w:val="a0"/>
    <w:uiPriority w:val="22"/>
    <w:qFormat/>
    <w:rsid w:val="00652A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microsoft.com/office/2007/relationships/hdphoto" Target="media/hdphoto6.wdp"/><Relationship Id="rId3" Type="http://schemas.openxmlformats.org/officeDocument/2006/relationships/settings" Target="settings.xml"/><Relationship Id="rId42" Type="http://schemas.microsoft.com/office/2007/relationships/hdphoto" Target="media/hdphoto7.wdp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37" Type="http://schemas.microsoft.com/office/2007/relationships/hdphoto" Target="media/hdphoto5.wdp"/><Relationship Id="rId40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9" Type="http://schemas.microsoft.com/office/2007/relationships/hdphoto" Target="media/hdphoto3.wd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microsoft.com/office/2007/relationships/hdphoto" Target="media/hdphoto2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1212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8</cp:revision>
  <dcterms:created xsi:type="dcterms:W3CDTF">2020-04-03T08:40:00Z</dcterms:created>
  <dcterms:modified xsi:type="dcterms:W3CDTF">2020-04-03T10:26:00Z</dcterms:modified>
</cp:coreProperties>
</file>